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1D049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/>
          <w:b/>
          <w:iCs/>
        </w:rPr>
      </w:pPr>
    </w:p>
    <w:p w14:paraId="2A2059B0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/>
          <w:b/>
          <w:iCs/>
          <w:sz w:val="28"/>
          <w:szCs w:val="28"/>
        </w:rPr>
      </w:pPr>
      <w:r w:rsidRPr="00043E29">
        <w:rPr>
          <w:rFonts w:asciiTheme="majorHAnsi" w:hAnsiTheme="majorHAnsi"/>
          <w:b/>
          <w:iCs/>
          <w:sz w:val="28"/>
          <w:szCs w:val="28"/>
        </w:rPr>
        <w:t>PONUDBA</w:t>
      </w:r>
    </w:p>
    <w:p w14:paraId="361D6E42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221BB218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  <w:r w:rsidRPr="00043E29">
        <w:rPr>
          <w:rFonts w:asciiTheme="majorHAnsi" w:hAnsiTheme="majorHAnsi"/>
          <w:b/>
          <w:iCs/>
          <w:sz w:val="24"/>
          <w:szCs w:val="24"/>
        </w:rPr>
        <w:t>NAROČNIK</w:t>
      </w:r>
    </w:p>
    <w:p w14:paraId="1B8C0D93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043E29" w14:paraId="0077D9D8" w14:textId="77777777" w:rsidTr="00EA4F2D">
        <w:trPr>
          <w:trHeight w:val="680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66F1857C" w14:textId="77777777" w:rsidR="00F04578" w:rsidRPr="00043E29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9AD204" w14:textId="3D71293E" w:rsidR="00F04578" w:rsidRPr="00043E29" w:rsidRDefault="00795BB4" w:rsidP="000E63BC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>SREDNJA ŠOLA JOSIPA JURČIČA IVANČNA GORICA</w:t>
            </w:r>
          </w:p>
        </w:tc>
      </w:tr>
      <w:tr w:rsidR="00F04578" w:rsidRPr="00043E29" w14:paraId="55CAEED2" w14:textId="77777777" w:rsidTr="00EA4F2D">
        <w:trPr>
          <w:trHeight w:val="680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10ECE6A6" w14:textId="77777777" w:rsidR="00F04578" w:rsidRPr="00043E29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59241A" w14:textId="449097B9" w:rsidR="00F04578" w:rsidRPr="00043E29" w:rsidRDefault="00795BB4" w:rsidP="000E63BC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 xml:space="preserve">Cesta občine </w:t>
            </w:r>
            <w:proofErr w:type="spellStart"/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>Hirschaid</w:t>
            </w:r>
            <w:proofErr w:type="spellEnd"/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 xml:space="preserve"> 3, 1295 Ivančna Gorica</w:t>
            </w:r>
          </w:p>
        </w:tc>
      </w:tr>
      <w:tr w:rsidR="00F04578" w:rsidRPr="00043E29" w14:paraId="2AD62561" w14:textId="77777777" w:rsidTr="00EA4F2D">
        <w:trPr>
          <w:trHeight w:val="680"/>
        </w:trPr>
        <w:tc>
          <w:tcPr>
            <w:tcW w:w="3403" w:type="dxa"/>
            <w:shd w:val="clear" w:color="auto" w:fill="DBE5F1" w:themeFill="accent1" w:themeFillTint="33"/>
            <w:vAlign w:val="center"/>
          </w:tcPr>
          <w:p w14:paraId="6538C9C6" w14:textId="77777777" w:rsidR="00F04578" w:rsidRPr="00043E29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A1A8D0" w14:textId="66B5DAEA" w:rsidR="00F04578" w:rsidRPr="00043E29" w:rsidRDefault="004E1BBC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>Sukcesivna dobava konvencionalnih in ekoloških živil</w:t>
            </w:r>
          </w:p>
        </w:tc>
      </w:tr>
    </w:tbl>
    <w:p w14:paraId="7464D0B4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5AA77AC1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661D3792" w14:textId="77777777" w:rsidR="00DD7784" w:rsidRPr="00043E29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09E9C6BE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687A0D4F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  <w:r w:rsidRPr="00043E29">
        <w:rPr>
          <w:rFonts w:asciiTheme="majorHAnsi" w:hAnsiTheme="majorHAnsi"/>
          <w:b/>
          <w:iCs/>
          <w:sz w:val="24"/>
          <w:szCs w:val="24"/>
        </w:rPr>
        <w:t>PONUDNIK</w:t>
      </w:r>
    </w:p>
    <w:p w14:paraId="2D5D88EF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043E29" w14:paraId="7E8E7DF8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785B0E9D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DBE5F1" w:themeFill="accent1" w:themeFillTint="33"/>
            <w:vAlign w:val="center"/>
          </w:tcPr>
          <w:p w14:paraId="584C9C69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DBE5F1" w:themeFill="accent1" w:themeFillTint="33"/>
            <w:vAlign w:val="center"/>
          </w:tcPr>
          <w:p w14:paraId="0E196042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043E29" w14:paraId="7C231B64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3B838390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3F5AF784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FD6526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6CF570B9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9DEC875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22BD1788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4B3C8CE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46ACA606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1EF25302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5167397C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0152803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729A8A1C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86A1117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481E8FD3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7805DC7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5747008E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2DB146D0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04F6701C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7D378DC7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49E646C9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59ED2BC4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7AB4D26B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5F9595F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10489D1C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22366C7B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1CEC6DE6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540C169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19BC2AB0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4CBFE4FB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78C058A8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6161F5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766DD7F1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2BE679E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3D9A15C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B416288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7B59BD10" w14:textId="77777777" w:rsidTr="00EA4F2D">
        <w:trPr>
          <w:trHeight w:val="627"/>
        </w:trPr>
        <w:tc>
          <w:tcPr>
            <w:tcW w:w="3089" w:type="dxa"/>
            <w:shd w:val="clear" w:color="auto" w:fill="DBE5F1" w:themeFill="accent1" w:themeFillTint="33"/>
            <w:vAlign w:val="center"/>
          </w:tcPr>
          <w:p w14:paraId="6F021EE6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3F68628E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2299A4F3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</w:tbl>
    <w:p w14:paraId="3CB71742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57040FF9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51E5AADB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72D886DF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sectPr w:rsidR="0096143F" w:rsidRPr="00043E29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40B1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3F7BB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07DA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6930D07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B07C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E51535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3E2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94E84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4E1BBC"/>
    <w:rsid w:val="00532EAB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35AA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BB4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7300B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CB1AE9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A4F2D"/>
    <w:rsid w:val="00EC33E4"/>
    <w:rsid w:val="00EE14B9"/>
    <w:rsid w:val="00EE4CA0"/>
    <w:rsid w:val="00EF074C"/>
    <w:rsid w:val="00EF7EB7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Mel Reher</cp:lastModifiedBy>
  <cp:revision>98</cp:revision>
  <cp:lastPrinted>2024-01-25T10:47:00Z</cp:lastPrinted>
  <dcterms:created xsi:type="dcterms:W3CDTF">2016-04-22T13:09:00Z</dcterms:created>
  <dcterms:modified xsi:type="dcterms:W3CDTF">2024-05-09T12:13:00Z</dcterms:modified>
</cp:coreProperties>
</file>